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8D9" w:rsidRPr="00D62248" w:rsidRDefault="00EB38D9" w:rsidP="00EB38D9">
      <w:pPr>
        <w:pStyle w:val="Title"/>
        <w:ind w:left="5670" w:right="190"/>
        <w:jc w:val="left"/>
        <w:rPr>
          <w:sz w:val="22"/>
          <w:szCs w:val="22"/>
          <w:lang w:val="lt-LT"/>
        </w:rPr>
      </w:pPr>
      <w:r w:rsidRPr="0077579C">
        <w:rPr>
          <w:sz w:val="22"/>
          <w:szCs w:val="22"/>
          <w:lang w:val="lt-LT"/>
        </w:rPr>
        <w:t xml:space="preserve">Patvirtintas asociacijos „Šiaulių rajono vietos </w:t>
      </w:r>
      <w:r w:rsidRPr="00D62248">
        <w:rPr>
          <w:sz w:val="22"/>
          <w:szCs w:val="22"/>
          <w:lang w:val="lt-LT"/>
        </w:rPr>
        <w:t xml:space="preserve">veiklos </w:t>
      </w:r>
      <w:r w:rsidR="00862E08" w:rsidRPr="00D62248">
        <w:rPr>
          <w:sz w:val="22"/>
          <w:szCs w:val="22"/>
          <w:lang w:val="lt-LT"/>
        </w:rPr>
        <w:t>grupė“ 2021</w:t>
      </w:r>
      <w:r w:rsidRPr="00D62248">
        <w:rPr>
          <w:sz w:val="22"/>
          <w:szCs w:val="22"/>
          <w:lang w:val="lt-LT"/>
        </w:rPr>
        <w:t xml:space="preserve"> m. </w:t>
      </w:r>
      <w:r w:rsidR="00D62248" w:rsidRPr="00D62248">
        <w:rPr>
          <w:sz w:val="22"/>
          <w:szCs w:val="22"/>
          <w:lang w:val="lt-LT"/>
        </w:rPr>
        <w:t>vasario 24</w:t>
      </w:r>
      <w:r w:rsidRPr="00D62248">
        <w:rPr>
          <w:sz w:val="22"/>
          <w:szCs w:val="22"/>
          <w:lang w:val="lt-LT"/>
        </w:rPr>
        <w:t xml:space="preserve"> d. </w:t>
      </w:r>
    </w:p>
    <w:p w:rsidR="00EB38D9" w:rsidRPr="0077579C" w:rsidRDefault="00EB38D9" w:rsidP="00EB38D9">
      <w:pPr>
        <w:pStyle w:val="Title"/>
        <w:ind w:left="5670" w:right="190"/>
        <w:jc w:val="left"/>
        <w:rPr>
          <w:b/>
          <w:sz w:val="22"/>
          <w:szCs w:val="22"/>
        </w:rPr>
      </w:pPr>
      <w:r w:rsidRPr="00D62248">
        <w:rPr>
          <w:sz w:val="22"/>
          <w:szCs w:val="22"/>
          <w:lang w:val="lt-LT"/>
        </w:rPr>
        <w:t xml:space="preserve">valdybos posėdžio protokolu Nr. </w:t>
      </w:r>
      <w:r w:rsidR="00D62248" w:rsidRPr="00D62248">
        <w:rPr>
          <w:sz w:val="22"/>
          <w:szCs w:val="22"/>
          <w:lang w:val="lt-LT"/>
        </w:rPr>
        <w:t>24</w:t>
      </w:r>
    </w:p>
    <w:p w:rsidR="00C604D3" w:rsidRPr="0077579C" w:rsidRDefault="00C604D3" w:rsidP="000541E4">
      <w:pPr>
        <w:jc w:val="center"/>
        <w:rPr>
          <w:sz w:val="22"/>
          <w:lang w:val="lt-LT"/>
        </w:rPr>
      </w:pPr>
    </w:p>
    <w:p w:rsidR="00EB38D9" w:rsidRPr="0077579C" w:rsidRDefault="00EB38D9" w:rsidP="00EB38D9">
      <w:pPr>
        <w:spacing w:line="240" w:lineRule="auto"/>
        <w:jc w:val="center"/>
        <w:rPr>
          <w:sz w:val="22"/>
          <w:lang w:val="lt-LT"/>
        </w:rPr>
      </w:pPr>
      <w:r w:rsidRPr="0077579C">
        <w:rPr>
          <w:noProof/>
          <w:sz w:val="22"/>
          <w:lang w:val="lt-LT" w:eastAsia="lt-LT"/>
        </w:rPr>
        <w:drawing>
          <wp:inline distT="0" distB="0" distL="0" distR="0">
            <wp:extent cx="1947554" cy="7647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19573" cy="792988"/>
                    </a:xfrm>
                    <a:prstGeom prst="rect">
                      <a:avLst/>
                    </a:prstGeom>
                    <a:noFill/>
                    <a:ln>
                      <a:noFill/>
                    </a:ln>
                  </pic:spPr>
                </pic:pic>
              </a:graphicData>
            </a:graphic>
          </wp:inline>
        </w:drawing>
      </w:r>
      <w:r w:rsidRPr="0077579C">
        <w:rPr>
          <w:rFonts w:ascii="Arial" w:hAnsi="Arial" w:cs="Arial"/>
          <w:noProof/>
          <w:sz w:val="22"/>
          <w:lang w:val="lt-LT" w:eastAsia="lt-LT"/>
        </w:rPr>
        <w:drawing>
          <wp:inline distT="0" distB="0" distL="0" distR="0">
            <wp:extent cx="760570" cy="764412"/>
            <wp:effectExtent l="0" t="0" r="1905"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95158" cy="799175"/>
                    </a:xfrm>
                    <a:prstGeom prst="rect">
                      <a:avLst/>
                    </a:prstGeom>
                    <a:noFill/>
                    <a:ln>
                      <a:noFill/>
                    </a:ln>
                  </pic:spPr>
                </pic:pic>
              </a:graphicData>
            </a:graphic>
          </wp:inline>
        </w:drawing>
      </w:r>
      <w:r w:rsidRPr="0077579C">
        <w:rPr>
          <w:b/>
          <w:noProof/>
          <w:sz w:val="22"/>
          <w:lang w:val="lt-LT" w:eastAsia="lt-LT"/>
        </w:rPr>
        <w:drawing>
          <wp:inline distT="0" distB="0" distL="0" distR="0">
            <wp:extent cx="571500" cy="762133"/>
            <wp:effectExtent l="0" t="0" r="0"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2147" cy="803002"/>
                    </a:xfrm>
                    <a:prstGeom prst="rect">
                      <a:avLst/>
                    </a:prstGeom>
                    <a:noFill/>
                  </pic:spPr>
                </pic:pic>
              </a:graphicData>
            </a:graphic>
          </wp:inline>
        </w:drawing>
      </w:r>
      <w:r w:rsidRPr="0077579C">
        <w:rPr>
          <w:noProof/>
          <w:sz w:val="22"/>
          <w:lang w:val="lt-LT" w:eastAsia="lt-LT"/>
        </w:rPr>
        <w:drawing>
          <wp:inline distT="0" distB="0" distL="0" distR="0">
            <wp:extent cx="1017221" cy="76454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RVVG_logo.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79445" cy="811307"/>
                    </a:xfrm>
                    <a:prstGeom prst="rect">
                      <a:avLst/>
                    </a:prstGeom>
                  </pic:spPr>
                </pic:pic>
              </a:graphicData>
            </a:graphic>
          </wp:inline>
        </w:drawing>
      </w:r>
    </w:p>
    <w:p w:rsidR="00EB38D9" w:rsidRPr="0077579C" w:rsidRDefault="00EB38D9" w:rsidP="00EB38D9">
      <w:pPr>
        <w:spacing w:after="0" w:line="240" w:lineRule="auto"/>
        <w:jc w:val="center"/>
        <w:rPr>
          <w:sz w:val="22"/>
          <w:lang w:val="lt-LT"/>
        </w:rPr>
      </w:pPr>
    </w:p>
    <w:p w:rsidR="00EB38D9" w:rsidRPr="0077579C" w:rsidRDefault="00EB38D9" w:rsidP="00EB38D9">
      <w:pPr>
        <w:spacing w:after="0" w:line="240" w:lineRule="auto"/>
        <w:jc w:val="center"/>
        <w:rPr>
          <w:b/>
          <w:sz w:val="22"/>
          <w:lang w:val="lt-LT"/>
        </w:rPr>
      </w:pPr>
      <w:r w:rsidRPr="0077579C">
        <w:rPr>
          <w:b/>
          <w:sz w:val="22"/>
          <w:lang w:val="lt-LT"/>
        </w:rPr>
        <w:t xml:space="preserve">PAPRASTAS KVIETIMAS TEIKTI VIETOS PROJEKTUS Nr. </w:t>
      </w:r>
      <w:r w:rsidR="00862E08">
        <w:rPr>
          <w:b/>
          <w:sz w:val="22"/>
          <w:lang w:val="lt-LT"/>
        </w:rPr>
        <w:t>20</w:t>
      </w:r>
    </w:p>
    <w:p w:rsidR="00EB38D9" w:rsidRPr="0077579C" w:rsidRDefault="00EB38D9" w:rsidP="00EB38D9">
      <w:pPr>
        <w:spacing w:after="0" w:line="240" w:lineRule="auto"/>
        <w:jc w:val="both"/>
        <w:rPr>
          <w:sz w:val="22"/>
          <w:lang w:val="lt-LT"/>
        </w:rPr>
      </w:pPr>
    </w:p>
    <w:p w:rsidR="00EB38D9" w:rsidRPr="0077579C" w:rsidRDefault="00EB38D9" w:rsidP="00EB38D9">
      <w:pPr>
        <w:spacing w:after="0" w:line="240" w:lineRule="auto"/>
        <w:jc w:val="both"/>
        <w:rPr>
          <w:sz w:val="22"/>
          <w:lang w:val="lt-LT"/>
        </w:rPr>
      </w:pPr>
      <w:r w:rsidRPr="0077579C">
        <w:rPr>
          <w:sz w:val="22"/>
          <w:lang w:val="lt-LT"/>
        </w:rPr>
        <w:tab/>
        <w:t>Asociacija „Šiaulių rajono vietos veiklos grupė“ kviečia teikti paprastus kaimo vietovių vietos projektus pagal kaimo vietovių vietos plėtros strategijos „Asociacijos „Šiaulių rajono vietos veiklos grupė“ teritorijos 2015 – 2023 m. vietos plėtros strategija (toliau – VPS) priemon</w:t>
      </w:r>
      <w:r w:rsidR="0077579C" w:rsidRPr="0077579C">
        <w:rPr>
          <w:sz w:val="22"/>
          <w:lang w:val="lt-LT"/>
        </w:rPr>
        <w:t>ės veiklos sritį</w:t>
      </w:r>
      <w:r w:rsidRPr="0077579C">
        <w:rPr>
          <w:sz w:val="22"/>
          <w:lang w:val="lt-LT"/>
        </w:rPr>
        <w:t>:</w:t>
      </w:r>
    </w:p>
    <w:p w:rsidR="00EB38D9" w:rsidRPr="0077579C" w:rsidRDefault="00EB38D9" w:rsidP="00EB38D9">
      <w:pPr>
        <w:spacing w:after="0"/>
        <w:jc w:val="center"/>
        <w:rPr>
          <w:sz w:val="22"/>
          <w:lang w:val="lt-LT"/>
        </w:rPr>
      </w:pPr>
    </w:p>
    <w:tbl>
      <w:tblPr>
        <w:tblStyle w:val="TableGrid"/>
        <w:tblW w:w="0" w:type="auto"/>
        <w:tblLook w:val="04A0"/>
      </w:tblPr>
      <w:tblGrid>
        <w:gridCol w:w="2263"/>
        <w:gridCol w:w="7655"/>
      </w:tblGrid>
      <w:tr w:rsidR="0077579C" w:rsidRPr="0077579C" w:rsidTr="00917C7A">
        <w:tc>
          <w:tcPr>
            <w:tcW w:w="2263" w:type="dxa"/>
            <w:vMerge w:val="restart"/>
            <w:vAlign w:val="center"/>
          </w:tcPr>
          <w:p w:rsidR="0077579C" w:rsidRPr="00484F10" w:rsidRDefault="0077579C" w:rsidP="00917C7A">
            <w:pPr>
              <w:rPr>
                <w:b/>
                <w:bCs/>
                <w:sz w:val="22"/>
                <w:lang w:val="lt-LT"/>
              </w:rPr>
            </w:pPr>
            <w:r w:rsidRPr="00484F10">
              <w:rPr>
                <w:b/>
                <w:bCs/>
                <w:sz w:val="22"/>
                <w:lang w:val="lt-LT"/>
              </w:rPr>
              <w:t>Priemonės „</w:t>
            </w:r>
            <w:r w:rsidR="00DA49DC" w:rsidRPr="00484F10">
              <w:rPr>
                <w:b/>
                <w:bCs/>
                <w:sz w:val="22"/>
              </w:rPr>
              <w:t>Ūkio</w:t>
            </w:r>
            <w:r w:rsidR="008D5C83">
              <w:rPr>
                <w:b/>
                <w:bCs/>
                <w:sz w:val="22"/>
              </w:rPr>
              <w:t xml:space="preserve"> </w:t>
            </w:r>
            <w:r w:rsidR="00DA49DC" w:rsidRPr="00484F10">
              <w:rPr>
                <w:b/>
                <w:bCs/>
                <w:sz w:val="22"/>
              </w:rPr>
              <w:t>ir</w:t>
            </w:r>
            <w:r w:rsidR="008D5C83">
              <w:rPr>
                <w:b/>
                <w:bCs/>
                <w:sz w:val="22"/>
              </w:rPr>
              <w:t xml:space="preserve"> </w:t>
            </w:r>
            <w:r w:rsidR="00DA49DC" w:rsidRPr="00484F10">
              <w:rPr>
                <w:b/>
                <w:bCs/>
                <w:sz w:val="22"/>
              </w:rPr>
              <w:t>verslo</w:t>
            </w:r>
            <w:r w:rsidR="008D5C83">
              <w:rPr>
                <w:b/>
                <w:bCs/>
                <w:sz w:val="22"/>
              </w:rPr>
              <w:t xml:space="preserve"> </w:t>
            </w:r>
            <w:r w:rsidR="00DA49DC" w:rsidRPr="00484F10">
              <w:rPr>
                <w:b/>
                <w:bCs/>
                <w:sz w:val="22"/>
              </w:rPr>
              <w:t>plėtra</w:t>
            </w:r>
            <w:r w:rsidRPr="00484F10">
              <w:rPr>
                <w:b/>
                <w:bCs/>
                <w:sz w:val="22"/>
                <w:lang w:val="lt-LT"/>
              </w:rPr>
              <w:t>“ veiklos sritis „</w:t>
            </w:r>
            <w:r w:rsidR="00DA49DC" w:rsidRPr="00484F10">
              <w:rPr>
                <w:b/>
                <w:bCs/>
                <w:sz w:val="22"/>
              </w:rPr>
              <w:t>Parama ne žemės</w:t>
            </w:r>
            <w:r w:rsidR="008D5C83">
              <w:rPr>
                <w:b/>
                <w:bCs/>
                <w:sz w:val="22"/>
              </w:rPr>
              <w:t xml:space="preserve"> </w:t>
            </w:r>
            <w:r w:rsidR="00DA49DC" w:rsidRPr="00484F10">
              <w:rPr>
                <w:b/>
                <w:bCs/>
                <w:sz w:val="22"/>
              </w:rPr>
              <w:t>ūkio</w:t>
            </w:r>
            <w:r w:rsidR="008D5C83">
              <w:rPr>
                <w:b/>
                <w:bCs/>
                <w:sz w:val="22"/>
              </w:rPr>
              <w:t xml:space="preserve"> </w:t>
            </w:r>
            <w:r w:rsidR="00DA49DC" w:rsidRPr="00484F10">
              <w:rPr>
                <w:b/>
                <w:bCs/>
                <w:sz w:val="22"/>
              </w:rPr>
              <w:t>verslui</w:t>
            </w:r>
            <w:r w:rsidR="008D5C83">
              <w:rPr>
                <w:b/>
                <w:bCs/>
                <w:sz w:val="22"/>
              </w:rPr>
              <w:t xml:space="preserve"> </w:t>
            </w:r>
            <w:r w:rsidR="00DA49DC" w:rsidRPr="00484F10">
              <w:rPr>
                <w:b/>
                <w:bCs/>
                <w:sz w:val="22"/>
              </w:rPr>
              <w:t>kaimo</w:t>
            </w:r>
            <w:r w:rsidR="008D5C83">
              <w:rPr>
                <w:b/>
                <w:bCs/>
                <w:sz w:val="22"/>
              </w:rPr>
              <w:t xml:space="preserve"> </w:t>
            </w:r>
            <w:r w:rsidR="00DA49DC" w:rsidRPr="00484F10">
              <w:rPr>
                <w:b/>
                <w:bCs/>
                <w:sz w:val="22"/>
              </w:rPr>
              <w:t>vietovėse</w:t>
            </w:r>
            <w:r w:rsidR="008D5C83">
              <w:rPr>
                <w:b/>
                <w:bCs/>
                <w:sz w:val="22"/>
              </w:rPr>
              <w:t xml:space="preserve"> </w:t>
            </w:r>
            <w:r w:rsidR="00DA49DC" w:rsidRPr="00484F10">
              <w:rPr>
                <w:b/>
                <w:bCs/>
                <w:sz w:val="22"/>
              </w:rPr>
              <w:t>plėtoti</w:t>
            </w:r>
            <w:r w:rsidRPr="00484F10">
              <w:rPr>
                <w:b/>
                <w:bCs/>
                <w:sz w:val="22"/>
                <w:lang w:val="lt-LT"/>
              </w:rPr>
              <w:t xml:space="preserve">“ </w:t>
            </w:r>
          </w:p>
          <w:p w:rsidR="0077579C" w:rsidRPr="0077579C" w:rsidRDefault="0077579C" w:rsidP="00917C7A">
            <w:pPr>
              <w:rPr>
                <w:b/>
                <w:sz w:val="22"/>
                <w:lang w:val="lt-LT"/>
              </w:rPr>
            </w:pPr>
            <w:r w:rsidRPr="00DA49DC">
              <w:rPr>
                <w:sz w:val="22"/>
                <w:lang w:val="lt-LT"/>
              </w:rPr>
              <w:t xml:space="preserve">(kodas </w:t>
            </w:r>
            <w:r w:rsidR="00DA49DC" w:rsidRPr="00DA49DC">
              <w:rPr>
                <w:sz w:val="22"/>
              </w:rPr>
              <w:t>LEADER-19.2-6.4</w:t>
            </w:r>
            <w:r w:rsidRPr="00DA49DC">
              <w:rPr>
                <w:sz w:val="22"/>
                <w:lang w:val="lt-LT"/>
              </w:rPr>
              <w:t>)</w:t>
            </w:r>
          </w:p>
        </w:tc>
        <w:tc>
          <w:tcPr>
            <w:tcW w:w="7655" w:type="dxa"/>
          </w:tcPr>
          <w:p w:rsidR="0077579C" w:rsidRPr="0077579C" w:rsidRDefault="0077579C" w:rsidP="00917C7A">
            <w:pPr>
              <w:jc w:val="both"/>
              <w:rPr>
                <w:sz w:val="22"/>
                <w:lang w:val="lt-LT"/>
              </w:rPr>
            </w:pPr>
            <w:r w:rsidRPr="0077579C">
              <w:rPr>
                <w:b/>
                <w:sz w:val="22"/>
                <w:lang w:val="lt-LT"/>
              </w:rPr>
              <w:t>Remiamos veiklos:</w:t>
            </w:r>
          </w:p>
          <w:p w:rsidR="0077579C" w:rsidRPr="0077579C" w:rsidRDefault="00DA49DC" w:rsidP="0077579C">
            <w:pPr>
              <w:suppressAutoHyphens/>
              <w:autoSpaceDE w:val="0"/>
              <w:autoSpaceDN w:val="0"/>
              <w:adjustRightInd w:val="0"/>
              <w:jc w:val="both"/>
              <w:textAlignment w:val="center"/>
              <w:rPr>
                <w:sz w:val="22"/>
              </w:rPr>
            </w:pPr>
            <w:r w:rsidRPr="00D72F2C">
              <w:rPr>
                <w:sz w:val="22"/>
              </w:rPr>
              <w:t>Parama</w:t>
            </w:r>
            <w:r w:rsidR="008D5C83">
              <w:rPr>
                <w:sz w:val="22"/>
              </w:rPr>
              <w:t xml:space="preserve"> </w:t>
            </w:r>
            <w:r w:rsidRPr="00D72F2C">
              <w:rPr>
                <w:sz w:val="22"/>
              </w:rPr>
              <w:t>teikiama</w:t>
            </w:r>
            <w:r w:rsidR="008D5C83">
              <w:rPr>
                <w:sz w:val="22"/>
              </w:rPr>
              <w:t xml:space="preserve"> </w:t>
            </w:r>
            <w:r w:rsidRPr="00D72F2C">
              <w:rPr>
                <w:sz w:val="22"/>
              </w:rPr>
              <w:t>įvairiai ne žemės</w:t>
            </w:r>
            <w:r w:rsidR="008D5C83">
              <w:rPr>
                <w:sz w:val="22"/>
              </w:rPr>
              <w:t xml:space="preserve"> </w:t>
            </w:r>
            <w:r w:rsidRPr="00D72F2C">
              <w:rPr>
                <w:sz w:val="22"/>
              </w:rPr>
              <w:t>ūkio</w:t>
            </w:r>
            <w:r w:rsidR="008D5C83">
              <w:rPr>
                <w:sz w:val="22"/>
              </w:rPr>
              <w:t xml:space="preserve"> </w:t>
            </w:r>
            <w:r w:rsidRPr="00D72F2C">
              <w:rPr>
                <w:sz w:val="22"/>
              </w:rPr>
              <w:t>veiklai, produktų</w:t>
            </w:r>
            <w:r w:rsidR="008D5C83">
              <w:rPr>
                <w:sz w:val="22"/>
              </w:rPr>
              <w:t xml:space="preserve"> </w:t>
            </w:r>
            <w:r w:rsidRPr="00D72F2C">
              <w:rPr>
                <w:sz w:val="22"/>
              </w:rPr>
              <w:t>gamybai, apdorojimui, perdirbimui, jų</w:t>
            </w:r>
            <w:r w:rsidR="008D5C83">
              <w:rPr>
                <w:sz w:val="22"/>
              </w:rPr>
              <w:t xml:space="preserve"> </w:t>
            </w:r>
            <w:r w:rsidRPr="00D72F2C">
              <w:rPr>
                <w:sz w:val="22"/>
              </w:rPr>
              <w:t>pardavimui, taip pat paslaugų</w:t>
            </w:r>
            <w:r w:rsidR="008D5C83">
              <w:rPr>
                <w:sz w:val="22"/>
              </w:rPr>
              <w:t xml:space="preserve"> </w:t>
            </w:r>
            <w:r w:rsidRPr="00D72F2C">
              <w:rPr>
                <w:sz w:val="22"/>
              </w:rPr>
              <w:t>teikimui, įskaitant</w:t>
            </w:r>
            <w:r w:rsidR="008D5C83">
              <w:rPr>
                <w:sz w:val="22"/>
              </w:rPr>
              <w:t xml:space="preserve"> </w:t>
            </w:r>
            <w:r w:rsidRPr="00D72F2C">
              <w:rPr>
                <w:sz w:val="22"/>
              </w:rPr>
              <w:t>paslaugas</w:t>
            </w:r>
            <w:r w:rsidR="008D5C83">
              <w:rPr>
                <w:sz w:val="22"/>
              </w:rPr>
              <w:t xml:space="preserve"> </w:t>
            </w:r>
            <w:r w:rsidRPr="00D72F2C">
              <w:rPr>
                <w:sz w:val="22"/>
              </w:rPr>
              <w:t>žemėsūkiui, t. y. remiamoms</w:t>
            </w:r>
            <w:r w:rsidR="008D5C83">
              <w:rPr>
                <w:sz w:val="22"/>
              </w:rPr>
              <w:t xml:space="preserve"> </w:t>
            </w:r>
            <w:r w:rsidRPr="00D72F2C">
              <w:rPr>
                <w:sz w:val="22"/>
              </w:rPr>
              <w:t>veikloms, numatytoms</w:t>
            </w:r>
            <w:r w:rsidR="008D5C83">
              <w:rPr>
                <w:sz w:val="22"/>
              </w:rPr>
              <w:t xml:space="preserve"> </w:t>
            </w:r>
            <w:r>
              <w:rPr>
                <w:sz w:val="22"/>
              </w:rPr>
              <w:t>FSA 1.7</w:t>
            </w:r>
            <w:r w:rsidR="008D5C83">
              <w:rPr>
                <w:sz w:val="22"/>
              </w:rPr>
              <w:t xml:space="preserve"> </w:t>
            </w:r>
            <w:r w:rsidRPr="00D72F2C">
              <w:rPr>
                <w:sz w:val="22"/>
              </w:rPr>
              <w:t>punkte</w:t>
            </w:r>
            <w:r w:rsidRPr="00D72F2C">
              <w:rPr>
                <w:i/>
                <w:sz w:val="22"/>
              </w:rPr>
              <w:t xml:space="preserve">. </w:t>
            </w:r>
            <w:r w:rsidRPr="00D72F2C">
              <w:rPr>
                <w:color w:val="000000"/>
                <w:sz w:val="22"/>
              </w:rPr>
              <w:t>Pareiškėjai, teikiantys</w:t>
            </w:r>
            <w:r w:rsidR="008D5C83">
              <w:rPr>
                <w:color w:val="000000"/>
                <w:sz w:val="22"/>
              </w:rPr>
              <w:t xml:space="preserve"> </w:t>
            </w:r>
            <w:r w:rsidRPr="00D72F2C">
              <w:rPr>
                <w:color w:val="000000"/>
                <w:sz w:val="22"/>
              </w:rPr>
              <w:t>paraiškas, turi vietos projekto</w:t>
            </w:r>
            <w:r w:rsidR="008D5C83">
              <w:rPr>
                <w:color w:val="000000"/>
                <w:sz w:val="22"/>
              </w:rPr>
              <w:t xml:space="preserve"> </w:t>
            </w:r>
            <w:r w:rsidRPr="00D72F2C">
              <w:rPr>
                <w:color w:val="000000"/>
                <w:sz w:val="22"/>
              </w:rPr>
              <w:t>paraiškos (</w:t>
            </w:r>
            <w:r w:rsidRPr="00D72F2C">
              <w:rPr>
                <w:sz w:val="22"/>
              </w:rPr>
              <w:t>FSA 1 priedas</w:t>
            </w:r>
            <w:r w:rsidRPr="00D72F2C">
              <w:rPr>
                <w:color w:val="000000"/>
                <w:sz w:val="22"/>
              </w:rPr>
              <w:t>) 3 dalyje „Vietos projekto</w:t>
            </w:r>
            <w:r w:rsidR="008D5C83">
              <w:rPr>
                <w:color w:val="000000"/>
                <w:sz w:val="22"/>
              </w:rPr>
              <w:t xml:space="preserve"> </w:t>
            </w:r>
            <w:r w:rsidRPr="00D72F2C">
              <w:rPr>
                <w:color w:val="000000"/>
                <w:sz w:val="22"/>
              </w:rPr>
              <w:t>idėjos</w:t>
            </w:r>
            <w:r w:rsidR="008D5C83">
              <w:rPr>
                <w:color w:val="000000"/>
                <w:sz w:val="22"/>
              </w:rPr>
              <w:t xml:space="preserve"> </w:t>
            </w:r>
            <w:r w:rsidRPr="00D72F2C">
              <w:rPr>
                <w:color w:val="000000"/>
                <w:sz w:val="22"/>
              </w:rPr>
              <w:t>aprašymas“, taip pat Verslo plane (</w:t>
            </w:r>
            <w:r w:rsidRPr="00D72F2C">
              <w:rPr>
                <w:sz w:val="22"/>
              </w:rPr>
              <w:t>FSA 2 priedas),</w:t>
            </w:r>
            <w:r w:rsidR="008D5C83">
              <w:rPr>
                <w:sz w:val="22"/>
              </w:rPr>
              <w:t xml:space="preserve"> </w:t>
            </w:r>
            <w:r w:rsidRPr="00D72F2C">
              <w:rPr>
                <w:color w:val="000000"/>
                <w:sz w:val="22"/>
              </w:rPr>
              <w:t>pateikti</w:t>
            </w:r>
            <w:r w:rsidR="008D5C83">
              <w:rPr>
                <w:color w:val="000000"/>
                <w:sz w:val="22"/>
              </w:rPr>
              <w:t xml:space="preserve"> </w:t>
            </w:r>
            <w:r w:rsidRPr="00D72F2C">
              <w:rPr>
                <w:color w:val="000000"/>
                <w:sz w:val="22"/>
              </w:rPr>
              <w:t>informaciją</w:t>
            </w:r>
            <w:r w:rsidR="008D5C83">
              <w:rPr>
                <w:color w:val="000000"/>
                <w:sz w:val="22"/>
              </w:rPr>
              <w:t xml:space="preserve"> </w:t>
            </w:r>
            <w:r w:rsidRPr="00D72F2C">
              <w:rPr>
                <w:color w:val="000000"/>
                <w:sz w:val="22"/>
              </w:rPr>
              <w:t>apie</w:t>
            </w:r>
            <w:r w:rsidR="008D5C83">
              <w:rPr>
                <w:color w:val="000000"/>
                <w:sz w:val="22"/>
              </w:rPr>
              <w:t xml:space="preserve"> </w:t>
            </w:r>
            <w:r w:rsidRPr="00D72F2C">
              <w:rPr>
                <w:color w:val="000000"/>
                <w:sz w:val="22"/>
              </w:rPr>
              <w:t>planuojamo vietos projekto</w:t>
            </w:r>
            <w:r w:rsidR="008D5C83">
              <w:rPr>
                <w:color w:val="000000"/>
                <w:sz w:val="22"/>
              </w:rPr>
              <w:t xml:space="preserve"> </w:t>
            </w:r>
            <w:r w:rsidRPr="00D72F2C">
              <w:rPr>
                <w:color w:val="000000"/>
                <w:sz w:val="22"/>
              </w:rPr>
              <w:t>tikslus, uždavinius, planuojamas</w:t>
            </w:r>
            <w:r w:rsidR="008D5C83">
              <w:rPr>
                <w:color w:val="000000"/>
                <w:sz w:val="22"/>
              </w:rPr>
              <w:t xml:space="preserve"> </w:t>
            </w:r>
            <w:r w:rsidRPr="00D72F2C">
              <w:rPr>
                <w:color w:val="000000"/>
                <w:sz w:val="22"/>
              </w:rPr>
              <w:t>veiklas, kurių</w:t>
            </w:r>
            <w:r w:rsidR="008D5C83">
              <w:rPr>
                <w:color w:val="000000"/>
                <w:sz w:val="22"/>
              </w:rPr>
              <w:t xml:space="preserve"> </w:t>
            </w:r>
            <w:r w:rsidRPr="00D72F2C">
              <w:rPr>
                <w:color w:val="000000"/>
                <w:sz w:val="22"/>
              </w:rPr>
              <w:t>pagrindu</w:t>
            </w:r>
            <w:r w:rsidR="008D5C83">
              <w:rPr>
                <w:color w:val="000000"/>
                <w:sz w:val="22"/>
              </w:rPr>
              <w:t xml:space="preserve"> </w:t>
            </w:r>
            <w:r w:rsidRPr="00D72F2C">
              <w:rPr>
                <w:color w:val="000000"/>
                <w:sz w:val="22"/>
              </w:rPr>
              <w:t>būtų</w:t>
            </w:r>
            <w:r w:rsidR="008D5C83">
              <w:rPr>
                <w:color w:val="000000"/>
                <w:sz w:val="22"/>
              </w:rPr>
              <w:t xml:space="preserve"> </w:t>
            </w:r>
            <w:r w:rsidRPr="00D72F2C">
              <w:rPr>
                <w:color w:val="000000"/>
                <w:sz w:val="22"/>
              </w:rPr>
              <w:t>galima</w:t>
            </w:r>
            <w:r w:rsidR="008D5C83">
              <w:rPr>
                <w:color w:val="000000"/>
                <w:sz w:val="22"/>
              </w:rPr>
              <w:t xml:space="preserve"> </w:t>
            </w:r>
            <w:r w:rsidRPr="00D72F2C">
              <w:rPr>
                <w:color w:val="000000"/>
                <w:sz w:val="22"/>
              </w:rPr>
              <w:t>įvertinti, kaip vietos projektas</w:t>
            </w:r>
            <w:r w:rsidR="008D5C83">
              <w:rPr>
                <w:color w:val="000000"/>
                <w:sz w:val="22"/>
              </w:rPr>
              <w:t xml:space="preserve"> </w:t>
            </w:r>
            <w:r w:rsidRPr="00D72F2C">
              <w:rPr>
                <w:color w:val="000000"/>
                <w:sz w:val="22"/>
              </w:rPr>
              <w:t>atitinka VPS, VPS priemonės veiklos srities</w:t>
            </w:r>
            <w:r w:rsidR="008D5C83">
              <w:rPr>
                <w:color w:val="000000"/>
                <w:sz w:val="22"/>
              </w:rPr>
              <w:t xml:space="preserve"> </w:t>
            </w:r>
            <w:r w:rsidRPr="00D72F2C">
              <w:rPr>
                <w:color w:val="000000"/>
                <w:sz w:val="22"/>
              </w:rPr>
              <w:t>tikslus, remiamas</w:t>
            </w:r>
            <w:r w:rsidR="008D5C83">
              <w:rPr>
                <w:color w:val="000000"/>
                <w:sz w:val="22"/>
              </w:rPr>
              <w:t xml:space="preserve"> </w:t>
            </w:r>
            <w:r w:rsidRPr="00D72F2C">
              <w:rPr>
                <w:color w:val="000000"/>
                <w:sz w:val="22"/>
              </w:rPr>
              <w:t>veiklas.</w:t>
            </w:r>
          </w:p>
        </w:tc>
      </w:tr>
      <w:tr w:rsidR="0077579C" w:rsidRPr="0077579C" w:rsidTr="00917C7A">
        <w:tc>
          <w:tcPr>
            <w:tcW w:w="2263" w:type="dxa"/>
            <w:vMerge/>
          </w:tcPr>
          <w:p w:rsidR="0077579C" w:rsidRPr="0077579C" w:rsidRDefault="0077579C" w:rsidP="00917C7A">
            <w:pPr>
              <w:jc w:val="both"/>
              <w:rPr>
                <w:sz w:val="22"/>
                <w:lang w:val="lt-LT"/>
              </w:rPr>
            </w:pPr>
          </w:p>
        </w:tc>
        <w:tc>
          <w:tcPr>
            <w:tcW w:w="7655" w:type="dxa"/>
          </w:tcPr>
          <w:p w:rsidR="0077579C" w:rsidRPr="0077579C" w:rsidRDefault="0077579C" w:rsidP="001A75B3">
            <w:pPr>
              <w:jc w:val="both"/>
              <w:rPr>
                <w:sz w:val="22"/>
                <w:lang w:val="lt-LT"/>
              </w:rPr>
            </w:pPr>
            <w:r w:rsidRPr="0077579C">
              <w:rPr>
                <w:rFonts w:eastAsia="Calibri"/>
                <w:b/>
                <w:sz w:val="22"/>
                <w:lang w:val="lt-LT"/>
              </w:rPr>
              <w:t>Tinkami vietos projektų vykdytojai:</w:t>
            </w:r>
            <w:r w:rsidR="008D5C83">
              <w:rPr>
                <w:rFonts w:eastAsia="Calibri"/>
                <w:b/>
                <w:sz w:val="22"/>
                <w:lang w:val="lt-LT"/>
              </w:rPr>
              <w:t xml:space="preserve"> </w:t>
            </w:r>
            <w:r w:rsidR="00DA49DC" w:rsidRPr="00D72F2C">
              <w:rPr>
                <w:sz w:val="22"/>
              </w:rPr>
              <w:t>Galimi</w:t>
            </w:r>
            <w:r w:rsidR="008D5C83">
              <w:rPr>
                <w:sz w:val="22"/>
              </w:rPr>
              <w:t xml:space="preserve"> </w:t>
            </w:r>
            <w:r w:rsidR="00DA49DC" w:rsidRPr="00D72F2C">
              <w:rPr>
                <w:sz w:val="22"/>
              </w:rPr>
              <w:t>pareiškėjai – fiziniai</w:t>
            </w:r>
            <w:r w:rsidR="008D5C83">
              <w:rPr>
                <w:sz w:val="22"/>
              </w:rPr>
              <w:t xml:space="preserve"> </w:t>
            </w:r>
            <w:r w:rsidR="00DA49DC" w:rsidRPr="00D72F2C">
              <w:rPr>
                <w:sz w:val="22"/>
              </w:rPr>
              <w:t>ir</w:t>
            </w:r>
            <w:r w:rsidR="008D5C83">
              <w:rPr>
                <w:sz w:val="22"/>
              </w:rPr>
              <w:t xml:space="preserve"> </w:t>
            </w:r>
            <w:r w:rsidR="00DA49DC" w:rsidRPr="00D72F2C">
              <w:rPr>
                <w:sz w:val="22"/>
              </w:rPr>
              <w:t>juridiniai</w:t>
            </w:r>
            <w:r w:rsidR="008D5C83">
              <w:rPr>
                <w:sz w:val="22"/>
              </w:rPr>
              <w:t xml:space="preserve"> </w:t>
            </w:r>
            <w:r w:rsidR="00DA49DC" w:rsidRPr="00D72F2C">
              <w:rPr>
                <w:sz w:val="22"/>
              </w:rPr>
              <w:t>asmenys: ūkininkas</w:t>
            </w:r>
            <w:r w:rsidR="008D5C83">
              <w:rPr>
                <w:sz w:val="22"/>
              </w:rPr>
              <w:t xml:space="preserve"> </w:t>
            </w:r>
            <w:r w:rsidR="00DA49DC" w:rsidRPr="00D72F2C">
              <w:rPr>
                <w:sz w:val="22"/>
              </w:rPr>
              <w:t>ar</w:t>
            </w:r>
            <w:r w:rsidR="008D5C83">
              <w:rPr>
                <w:sz w:val="22"/>
              </w:rPr>
              <w:t xml:space="preserve"> </w:t>
            </w:r>
            <w:r w:rsidR="00DA49DC" w:rsidRPr="00D72F2C">
              <w:rPr>
                <w:sz w:val="22"/>
              </w:rPr>
              <w:t>kitas</w:t>
            </w:r>
            <w:r w:rsidR="008D5C83">
              <w:rPr>
                <w:sz w:val="22"/>
              </w:rPr>
              <w:t xml:space="preserve"> </w:t>
            </w:r>
            <w:r w:rsidR="00DA49DC" w:rsidRPr="00D72F2C">
              <w:rPr>
                <w:sz w:val="22"/>
              </w:rPr>
              <w:t>fizinis</w:t>
            </w:r>
            <w:r w:rsidR="008D5C83">
              <w:rPr>
                <w:sz w:val="22"/>
              </w:rPr>
              <w:t xml:space="preserve"> </w:t>
            </w:r>
            <w:r w:rsidR="00DA49DC" w:rsidRPr="00D72F2C">
              <w:rPr>
                <w:sz w:val="22"/>
              </w:rPr>
              <w:t xml:space="preserve">asmuo, </w:t>
            </w:r>
            <w:r w:rsidR="008D5C83">
              <w:rPr>
                <w:sz w:val="22"/>
              </w:rPr>
              <w:t xml:space="preserve">labia </w:t>
            </w:r>
            <w:r w:rsidR="00DA49DC" w:rsidRPr="00D72F2C">
              <w:rPr>
                <w:sz w:val="22"/>
              </w:rPr>
              <w:t>maža</w:t>
            </w:r>
            <w:r w:rsidR="008D5C83">
              <w:rPr>
                <w:sz w:val="22"/>
              </w:rPr>
              <w:t xml:space="preserve"> </w:t>
            </w:r>
            <w:r w:rsidR="00DA49DC" w:rsidRPr="00D72F2C">
              <w:rPr>
                <w:sz w:val="22"/>
              </w:rPr>
              <w:t>įmonė, maža</w:t>
            </w:r>
            <w:r w:rsidR="008D5C83">
              <w:rPr>
                <w:sz w:val="22"/>
              </w:rPr>
              <w:t xml:space="preserve"> </w:t>
            </w:r>
            <w:r w:rsidR="00DA49DC" w:rsidRPr="00D72F2C">
              <w:rPr>
                <w:sz w:val="22"/>
              </w:rPr>
              <w:t>įmonė.</w:t>
            </w:r>
          </w:p>
        </w:tc>
      </w:tr>
      <w:tr w:rsidR="0077579C" w:rsidRPr="0077579C" w:rsidTr="00917C7A">
        <w:tc>
          <w:tcPr>
            <w:tcW w:w="2263" w:type="dxa"/>
            <w:vMerge/>
          </w:tcPr>
          <w:p w:rsidR="0077579C" w:rsidRPr="0077579C" w:rsidRDefault="0077579C" w:rsidP="00917C7A">
            <w:pPr>
              <w:jc w:val="both"/>
              <w:rPr>
                <w:sz w:val="22"/>
                <w:lang w:val="lt-LT"/>
              </w:rPr>
            </w:pPr>
          </w:p>
        </w:tc>
        <w:tc>
          <w:tcPr>
            <w:tcW w:w="7655" w:type="dxa"/>
          </w:tcPr>
          <w:p w:rsidR="0077579C" w:rsidRPr="0077579C" w:rsidRDefault="0077579C" w:rsidP="00917C7A">
            <w:pPr>
              <w:jc w:val="both"/>
              <w:rPr>
                <w:sz w:val="22"/>
                <w:lang w:val="lt-LT"/>
              </w:rPr>
            </w:pPr>
            <w:r w:rsidRPr="0077579C">
              <w:rPr>
                <w:sz w:val="22"/>
                <w:lang w:val="lt-LT"/>
              </w:rPr>
              <w:t xml:space="preserve">Kvietimui skiriama VPS paramos lėšų suma </w:t>
            </w:r>
            <w:r w:rsidR="00862E08" w:rsidRPr="00862E08">
              <w:rPr>
                <w:b/>
                <w:sz w:val="22"/>
                <w:lang w:val="lt-LT"/>
              </w:rPr>
              <w:t>425 040,00</w:t>
            </w:r>
            <w:r w:rsidRPr="0077579C">
              <w:rPr>
                <w:b/>
                <w:sz w:val="22"/>
                <w:lang w:val="lt-LT"/>
              </w:rPr>
              <w:t xml:space="preserve"> Eur</w:t>
            </w:r>
            <w:r w:rsidRPr="0077579C">
              <w:rPr>
                <w:sz w:val="22"/>
                <w:lang w:val="lt-LT"/>
              </w:rPr>
              <w:t xml:space="preserve"> (</w:t>
            </w:r>
            <w:r w:rsidR="00862E08">
              <w:rPr>
                <w:sz w:val="22"/>
                <w:lang w:val="lt-LT"/>
              </w:rPr>
              <w:t>keturi šimtai dvidešimt penki tūkstančiai keturiasdešimt eurų</w:t>
            </w:r>
            <w:r w:rsidRPr="0077579C">
              <w:rPr>
                <w:sz w:val="22"/>
                <w:lang w:val="lt-LT"/>
              </w:rPr>
              <w:t>);</w:t>
            </w:r>
          </w:p>
          <w:p w:rsidR="0077579C" w:rsidRPr="0077579C" w:rsidRDefault="0077579C" w:rsidP="00917C7A">
            <w:pPr>
              <w:jc w:val="both"/>
              <w:rPr>
                <w:sz w:val="22"/>
                <w:lang w:val="lt-LT"/>
              </w:rPr>
            </w:pPr>
            <w:r w:rsidRPr="0077579C">
              <w:rPr>
                <w:sz w:val="22"/>
                <w:lang w:val="lt-LT"/>
              </w:rPr>
              <w:t xml:space="preserve">didžiausia galima parama vienam vietos projektui įgyvendinti </w:t>
            </w:r>
            <w:r w:rsidR="00DA49DC" w:rsidRPr="00DA49DC">
              <w:rPr>
                <w:b/>
                <w:sz w:val="22"/>
                <w:lang w:val="lt-LT"/>
              </w:rPr>
              <w:t>75 000,00</w:t>
            </w:r>
            <w:r w:rsidRPr="00DA49DC">
              <w:rPr>
                <w:b/>
                <w:sz w:val="22"/>
                <w:lang w:val="lt-LT"/>
              </w:rPr>
              <w:t xml:space="preserve"> E</w:t>
            </w:r>
            <w:r w:rsidRPr="0077579C">
              <w:rPr>
                <w:b/>
                <w:sz w:val="22"/>
                <w:lang w:val="lt-LT"/>
              </w:rPr>
              <w:t>ur</w:t>
            </w:r>
            <w:r w:rsidRPr="0077579C">
              <w:rPr>
                <w:sz w:val="22"/>
                <w:lang w:val="lt-LT"/>
              </w:rPr>
              <w:t xml:space="preserve"> (</w:t>
            </w:r>
            <w:r w:rsidR="009F398A">
              <w:rPr>
                <w:sz w:val="22"/>
                <w:lang w:val="lt-LT"/>
              </w:rPr>
              <w:t>septyniasdešimt penki tūkstančiai eurų</w:t>
            </w:r>
            <w:r w:rsidRPr="0077579C">
              <w:rPr>
                <w:sz w:val="22"/>
                <w:lang w:val="lt-LT"/>
              </w:rPr>
              <w:t>).</w:t>
            </w:r>
          </w:p>
        </w:tc>
      </w:tr>
      <w:tr w:rsidR="0077579C" w:rsidRPr="0077579C" w:rsidTr="00917C7A">
        <w:tc>
          <w:tcPr>
            <w:tcW w:w="2263" w:type="dxa"/>
            <w:vMerge/>
          </w:tcPr>
          <w:p w:rsidR="0077579C" w:rsidRPr="0077579C" w:rsidRDefault="0077579C" w:rsidP="00917C7A">
            <w:pPr>
              <w:jc w:val="both"/>
              <w:rPr>
                <w:sz w:val="22"/>
                <w:lang w:val="lt-LT"/>
              </w:rPr>
            </w:pPr>
          </w:p>
        </w:tc>
        <w:tc>
          <w:tcPr>
            <w:tcW w:w="7655" w:type="dxa"/>
          </w:tcPr>
          <w:p w:rsidR="00DA49DC" w:rsidRPr="00D72F2C" w:rsidRDefault="00DA49DC" w:rsidP="00DA49DC">
            <w:pPr>
              <w:pStyle w:val="BodyText1"/>
              <w:ind w:firstLine="0"/>
              <w:rPr>
                <w:rFonts w:ascii="Times New Roman" w:hAnsi="Times New Roman" w:cs="Times New Roman"/>
                <w:sz w:val="22"/>
                <w:szCs w:val="22"/>
                <w:lang w:val="lt-LT"/>
              </w:rPr>
            </w:pPr>
            <w:r w:rsidRPr="00D72F2C">
              <w:rPr>
                <w:rFonts w:ascii="Times New Roman" w:hAnsi="Times New Roman" w:cs="Times New Roman"/>
                <w:sz w:val="22"/>
                <w:szCs w:val="22"/>
                <w:lang w:val="lt-LT"/>
              </w:rPr>
              <w:t>Lėšos vietos projektui įgyvendinti gali sudaryti iki 70 arba 50 proc. visų tinkamų finansuoti vietos projektų išlaidų:</w:t>
            </w:r>
          </w:p>
          <w:p w:rsidR="00DA49DC" w:rsidRPr="00D72F2C" w:rsidRDefault="00DA49DC" w:rsidP="00DA49DC">
            <w:pPr>
              <w:pStyle w:val="BodyText1"/>
              <w:ind w:firstLine="0"/>
              <w:rPr>
                <w:rFonts w:ascii="Times New Roman" w:hAnsi="Times New Roman" w:cs="Times New Roman"/>
                <w:i/>
                <w:sz w:val="22"/>
                <w:szCs w:val="22"/>
                <w:lang w:val="lt-LT"/>
              </w:rPr>
            </w:pPr>
            <w:r w:rsidRPr="00D72F2C">
              <w:rPr>
                <w:rFonts w:ascii="Times New Roman" w:hAnsi="Times New Roman" w:cs="Times New Roman"/>
                <w:sz w:val="22"/>
                <w:szCs w:val="22"/>
                <w:lang w:val="lt-LT"/>
              </w:rPr>
              <w:t>- iki 70 proc. tinkamų finansuoti išlaidų,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įstatymą (taikoma juridiniams asmenims) ir Europos Komisijos 2003 m. gegužės 3d. rekomendacijoje Nr. 2003/361/EC dėl labai mažos, mažos ir vidutinės įmonės apibrėžimo (taikoma fiziniams asmenims).</w:t>
            </w:r>
          </w:p>
          <w:p w:rsidR="0077579C" w:rsidRPr="0077579C" w:rsidRDefault="00DA49DC" w:rsidP="00DA49DC">
            <w:pPr>
              <w:pStyle w:val="BodyText1"/>
              <w:ind w:firstLine="0"/>
              <w:rPr>
                <w:rFonts w:ascii="Times New Roman" w:hAnsi="Times New Roman" w:cs="Times New Roman"/>
                <w:sz w:val="22"/>
                <w:szCs w:val="22"/>
                <w:lang w:val="lt-LT"/>
              </w:rPr>
            </w:pPr>
            <w:r w:rsidRPr="00D72F2C">
              <w:rPr>
                <w:rFonts w:ascii="Times New Roman" w:hAnsi="Times New Roman" w:cs="Times New Roman"/>
                <w:sz w:val="22"/>
                <w:szCs w:val="22"/>
                <w:lang w:val="lt-LT"/>
              </w:rPr>
              <w:t>- iki 50 proc. tinkamų finansuoti išlaidų, kai vietos projektas yra privataus verslo pobūdžio (po jo įgyvendinimo projekte įsipareigojama gauti grynųjų pajamų) ir jį teikia privatus juridinis arba fizinis asmuo, išskyrus asmenis, atitinkančius labai mažai įmonei keliamus reikalavimus.</w:t>
            </w:r>
          </w:p>
        </w:tc>
      </w:tr>
      <w:tr w:rsidR="0077579C" w:rsidRPr="0077579C" w:rsidTr="0077579C">
        <w:trPr>
          <w:trHeight w:val="325"/>
        </w:trPr>
        <w:tc>
          <w:tcPr>
            <w:tcW w:w="2263" w:type="dxa"/>
            <w:vMerge/>
          </w:tcPr>
          <w:p w:rsidR="0077579C" w:rsidRPr="0077579C" w:rsidRDefault="0077579C" w:rsidP="00917C7A">
            <w:pPr>
              <w:jc w:val="both"/>
              <w:rPr>
                <w:sz w:val="22"/>
                <w:lang w:val="lt-LT"/>
              </w:rPr>
            </w:pPr>
          </w:p>
        </w:tc>
        <w:tc>
          <w:tcPr>
            <w:tcW w:w="7655" w:type="dxa"/>
          </w:tcPr>
          <w:p w:rsidR="0077579C" w:rsidRPr="0077579C" w:rsidRDefault="0077579C" w:rsidP="00917C7A">
            <w:pPr>
              <w:jc w:val="both"/>
              <w:rPr>
                <w:sz w:val="22"/>
                <w:lang w:val="lt-LT"/>
              </w:rPr>
            </w:pPr>
            <w:r w:rsidRPr="0077579C">
              <w:rPr>
                <w:b/>
                <w:sz w:val="22"/>
                <w:lang w:val="lt-LT"/>
              </w:rPr>
              <w:t>Finansavimo šaltiniai:</w:t>
            </w:r>
            <w:r w:rsidR="008D5C83">
              <w:rPr>
                <w:b/>
                <w:sz w:val="22"/>
                <w:lang w:val="lt-LT"/>
              </w:rPr>
              <w:t xml:space="preserve"> </w:t>
            </w:r>
            <w:r w:rsidRPr="0077579C">
              <w:rPr>
                <w:sz w:val="22"/>
              </w:rPr>
              <w:t>EŽŪFKP ir Lietuvos Respublikos</w:t>
            </w:r>
            <w:r w:rsidR="008D5C83">
              <w:rPr>
                <w:sz w:val="22"/>
              </w:rPr>
              <w:t xml:space="preserve"> </w:t>
            </w:r>
            <w:r w:rsidRPr="0077579C">
              <w:rPr>
                <w:sz w:val="22"/>
              </w:rPr>
              <w:t>valstybės</w:t>
            </w:r>
            <w:r w:rsidR="008D5C83">
              <w:rPr>
                <w:sz w:val="22"/>
              </w:rPr>
              <w:t xml:space="preserve"> </w:t>
            </w:r>
            <w:r w:rsidRPr="0077579C">
              <w:rPr>
                <w:sz w:val="22"/>
              </w:rPr>
              <w:t>biudžeto</w:t>
            </w:r>
            <w:r w:rsidR="008D5C83">
              <w:rPr>
                <w:sz w:val="22"/>
              </w:rPr>
              <w:t xml:space="preserve"> </w:t>
            </w:r>
            <w:r w:rsidRPr="0077579C">
              <w:rPr>
                <w:sz w:val="22"/>
              </w:rPr>
              <w:t>lėšos</w:t>
            </w:r>
            <w:r w:rsidRPr="0077579C">
              <w:rPr>
                <w:sz w:val="22"/>
                <w:lang w:val="lt-LT"/>
              </w:rPr>
              <w:t>.</w:t>
            </w:r>
          </w:p>
        </w:tc>
      </w:tr>
    </w:tbl>
    <w:p w:rsidR="00EF3E8B" w:rsidRDefault="00EF3E8B" w:rsidP="0077579C">
      <w:pPr>
        <w:spacing w:after="0" w:line="240" w:lineRule="auto"/>
        <w:ind w:firstLine="567"/>
        <w:jc w:val="both"/>
        <w:rPr>
          <w:sz w:val="22"/>
          <w:lang w:val="lt-LT"/>
        </w:rPr>
      </w:pPr>
    </w:p>
    <w:p w:rsidR="0077579C" w:rsidRPr="00F50423" w:rsidRDefault="0077579C" w:rsidP="0077579C">
      <w:pPr>
        <w:spacing w:after="0" w:line="240" w:lineRule="auto"/>
        <w:ind w:firstLine="567"/>
        <w:jc w:val="both"/>
        <w:rPr>
          <w:sz w:val="22"/>
          <w:lang w:val="lt-LT"/>
        </w:rPr>
      </w:pPr>
      <w:r w:rsidRPr="00F50423">
        <w:rPr>
          <w:sz w:val="22"/>
          <w:lang w:val="lt-LT"/>
        </w:rPr>
        <w:t xml:space="preserve">Bendra kvietimo teikti vietos projektus suma </w:t>
      </w:r>
      <w:r w:rsidR="00862E08">
        <w:rPr>
          <w:b/>
          <w:sz w:val="22"/>
          <w:lang w:val="lt-LT"/>
        </w:rPr>
        <w:t>425 040,00</w:t>
      </w:r>
      <w:r w:rsidR="00DD04B1" w:rsidRPr="0077579C">
        <w:rPr>
          <w:b/>
          <w:sz w:val="22"/>
          <w:lang w:val="lt-LT"/>
        </w:rPr>
        <w:t xml:space="preserve"> Eur</w:t>
      </w:r>
      <w:r w:rsidRPr="00F50423">
        <w:rPr>
          <w:sz w:val="22"/>
          <w:lang w:val="lt-LT"/>
        </w:rPr>
        <w:t xml:space="preserve"> iš EŽŪFKP ir Lietuvos Respublikos valstybės biudžeto lėšų. </w:t>
      </w:r>
    </w:p>
    <w:p w:rsidR="00862E08" w:rsidRPr="00531D33" w:rsidRDefault="00862E08" w:rsidP="00862E08">
      <w:pPr>
        <w:spacing w:after="0" w:line="240" w:lineRule="auto"/>
        <w:ind w:firstLine="567"/>
        <w:jc w:val="both"/>
        <w:rPr>
          <w:sz w:val="22"/>
          <w:lang w:val="lt-LT"/>
        </w:rPr>
      </w:pPr>
      <w:r w:rsidRPr="00531D33">
        <w:rPr>
          <w:sz w:val="22"/>
          <w:lang w:val="lt-LT"/>
        </w:rPr>
        <w:t xml:space="preserve">Vietos projektų finansavimo sąlygų aprašas skelbiamas šiose interneto svetainėse </w:t>
      </w:r>
      <w:hyperlink r:id="rId11" w:history="1">
        <w:r w:rsidRPr="00531D33">
          <w:rPr>
            <w:rStyle w:val="Hyperlink"/>
            <w:color w:val="auto"/>
            <w:sz w:val="22"/>
            <w:u w:val="none"/>
            <w:lang w:val="lt-LT"/>
          </w:rPr>
          <w:t>www.siauliurvvg.lt</w:t>
        </w:r>
      </w:hyperlink>
      <w:r w:rsidRPr="00531D33">
        <w:rPr>
          <w:sz w:val="22"/>
          <w:lang w:val="lt-LT"/>
        </w:rPr>
        <w:t xml:space="preserve"> ir www.nma.lt</w:t>
      </w:r>
      <w:r w:rsidRPr="00531D33">
        <w:rPr>
          <w:i/>
          <w:sz w:val="22"/>
          <w:lang w:val="lt-LT"/>
        </w:rPr>
        <w:t>,</w:t>
      </w:r>
      <w:r w:rsidRPr="00531D33">
        <w:rPr>
          <w:sz w:val="22"/>
          <w:lang w:val="lt-LT"/>
        </w:rPr>
        <w:t xml:space="preserve"> taip pat VPS vykdytojos būstinėje adresu </w:t>
      </w:r>
      <w:r>
        <w:rPr>
          <w:sz w:val="22"/>
          <w:lang w:val="lt-LT"/>
        </w:rPr>
        <w:t>Vilties g. 2, Kužiai, Šiaulių r</w:t>
      </w:r>
      <w:r w:rsidRPr="00531D33">
        <w:rPr>
          <w:sz w:val="22"/>
          <w:lang w:val="lt-LT"/>
        </w:rPr>
        <w:t>.</w:t>
      </w:r>
    </w:p>
    <w:p w:rsidR="0077579C" w:rsidRPr="00FF0C8A" w:rsidRDefault="0077579C" w:rsidP="00862E08">
      <w:pPr>
        <w:spacing w:after="0" w:line="240" w:lineRule="auto"/>
        <w:ind w:firstLine="567"/>
        <w:jc w:val="both"/>
        <w:rPr>
          <w:sz w:val="22"/>
          <w:lang w:val="lt-LT"/>
        </w:rPr>
      </w:pPr>
      <w:r w:rsidRPr="00F50423">
        <w:rPr>
          <w:sz w:val="22"/>
          <w:lang w:val="lt-LT"/>
        </w:rPr>
        <w:lastRenderedPageBreak/>
        <w:t xml:space="preserve">Kvietimas teikti vietos projektus galioja </w:t>
      </w:r>
      <w:r w:rsidRPr="00FF0C8A">
        <w:rPr>
          <w:sz w:val="22"/>
          <w:lang w:val="lt-LT"/>
        </w:rPr>
        <w:t xml:space="preserve">nuo </w:t>
      </w:r>
      <w:r w:rsidRPr="00FF0C8A">
        <w:rPr>
          <w:b/>
          <w:sz w:val="22"/>
          <w:lang w:val="lt-LT"/>
        </w:rPr>
        <w:t>20</w:t>
      </w:r>
      <w:r w:rsidR="00862E08">
        <w:rPr>
          <w:b/>
          <w:sz w:val="22"/>
          <w:lang w:val="lt-LT"/>
        </w:rPr>
        <w:t>21</w:t>
      </w:r>
      <w:r w:rsidRPr="00FF0C8A">
        <w:rPr>
          <w:b/>
          <w:sz w:val="22"/>
          <w:lang w:val="lt-LT"/>
        </w:rPr>
        <w:t xml:space="preserve"> m. </w:t>
      </w:r>
      <w:r w:rsidR="00862E08">
        <w:rPr>
          <w:b/>
          <w:sz w:val="22"/>
          <w:lang w:val="lt-LT"/>
        </w:rPr>
        <w:t>kovo 1</w:t>
      </w:r>
      <w:r w:rsidRPr="00FF0C8A">
        <w:rPr>
          <w:b/>
          <w:sz w:val="22"/>
          <w:lang w:val="lt-LT"/>
        </w:rPr>
        <w:t xml:space="preserve"> d. 8.00 val. iki 20</w:t>
      </w:r>
      <w:r w:rsidR="00862E08">
        <w:rPr>
          <w:b/>
          <w:sz w:val="22"/>
          <w:lang w:val="lt-LT"/>
        </w:rPr>
        <w:t>21</w:t>
      </w:r>
      <w:r w:rsidRPr="00FF0C8A">
        <w:rPr>
          <w:b/>
          <w:sz w:val="22"/>
          <w:lang w:val="lt-LT"/>
        </w:rPr>
        <w:t xml:space="preserve"> m. </w:t>
      </w:r>
      <w:r w:rsidR="00862E08">
        <w:rPr>
          <w:b/>
          <w:sz w:val="22"/>
          <w:lang w:val="lt-LT"/>
        </w:rPr>
        <w:t>kovo 31</w:t>
      </w:r>
      <w:r w:rsidRPr="00FF0C8A">
        <w:rPr>
          <w:b/>
          <w:sz w:val="22"/>
          <w:lang w:val="lt-LT"/>
        </w:rPr>
        <w:t>d. 1</w:t>
      </w:r>
      <w:r w:rsidR="00862E08">
        <w:rPr>
          <w:b/>
          <w:sz w:val="22"/>
          <w:lang w:val="lt-LT"/>
        </w:rPr>
        <w:t>6</w:t>
      </w:r>
      <w:r w:rsidRPr="00FF0C8A">
        <w:rPr>
          <w:b/>
          <w:sz w:val="22"/>
          <w:lang w:val="lt-LT"/>
        </w:rPr>
        <w:t>.00 val.</w:t>
      </w:r>
    </w:p>
    <w:p w:rsidR="00862E08" w:rsidRPr="00531D33" w:rsidRDefault="00862E08" w:rsidP="00862E08">
      <w:pPr>
        <w:spacing w:after="0" w:line="240" w:lineRule="auto"/>
        <w:ind w:firstLine="567"/>
        <w:jc w:val="both"/>
        <w:rPr>
          <w:sz w:val="22"/>
          <w:lang w:val="lt-LT"/>
        </w:rPr>
      </w:pPr>
      <w:r w:rsidRPr="008F1BA1">
        <w:rPr>
          <w:sz w:val="22"/>
          <w:lang w:val="lt-LT"/>
        </w:rPr>
        <w:t>Vietos projektų paraiškos priimamos asmeniškai</w:t>
      </w:r>
      <w:r w:rsidRPr="00531D33">
        <w:rPr>
          <w:sz w:val="22"/>
          <w:lang w:val="lt-LT"/>
        </w:rPr>
        <w:t xml:space="preserve">, kai vietos projekto paraišką tiesiogiai pateikia pareiškėjas ar jo įgaliotas asmuo asociacijai „Šiaulių rajono vietos veiklos grupė“ adresu </w:t>
      </w:r>
      <w:r>
        <w:rPr>
          <w:sz w:val="22"/>
          <w:lang w:val="lt-LT"/>
        </w:rPr>
        <w:t>Vilties g. 2, Kužiai, Šiaulių r</w:t>
      </w:r>
      <w:r w:rsidRPr="00531D33">
        <w:rPr>
          <w:sz w:val="22"/>
          <w:lang w:val="lt-LT"/>
        </w:rPr>
        <w:t>.</w:t>
      </w:r>
    </w:p>
    <w:p w:rsidR="0077579C" w:rsidRPr="00F50423" w:rsidRDefault="0077579C" w:rsidP="0077579C">
      <w:pPr>
        <w:spacing w:after="0" w:line="240" w:lineRule="auto"/>
        <w:ind w:firstLine="567"/>
        <w:jc w:val="both"/>
        <w:rPr>
          <w:sz w:val="22"/>
          <w:lang w:val="lt-LT"/>
        </w:rPr>
      </w:pPr>
      <w:r w:rsidRPr="00F50423">
        <w:rPr>
          <w:sz w:val="22"/>
          <w:lang w:val="lt-LT"/>
        </w:rPr>
        <w:t>Per vieną konkrečios VPS priemonės veiklos srities paramos paraiškų priėmimo laikotarpį vietos projekto paraiškos teikėjas gali pateikti vieną vietos projekto paraišką</w:t>
      </w:r>
      <w:r>
        <w:rPr>
          <w:sz w:val="22"/>
          <w:lang w:val="lt-LT"/>
        </w:rPr>
        <w:t>. Ši nuostata netaikoma pareiškėjui – savivaldybės administracijai, jos įstaigai ar įmonei, teikiančiai viešosios infrastruktūros tvarkymo ir (arba) kūrimo vietos projektus.</w:t>
      </w:r>
    </w:p>
    <w:p w:rsidR="00862E08" w:rsidRPr="00531D33" w:rsidRDefault="00862E08" w:rsidP="00862E08">
      <w:pPr>
        <w:spacing w:after="0" w:line="240" w:lineRule="auto"/>
        <w:ind w:firstLine="567"/>
        <w:jc w:val="both"/>
        <w:rPr>
          <w:sz w:val="22"/>
          <w:lang w:val="lt-LT"/>
        </w:rPr>
      </w:pPr>
      <w:r w:rsidRPr="00531D33">
        <w:rPr>
          <w:sz w:val="22"/>
          <w:lang w:val="lt-LT"/>
        </w:rPr>
        <w:t xml:space="preserve">Informacija apie kvietimą teikti vietos projektus ir vietos projektų įgyvendinimą teikiama asociacijos „Šiaulių rajono vietos veiklos grupė“ būstinėje adresu </w:t>
      </w:r>
      <w:r>
        <w:rPr>
          <w:sz w:val="22"/>
          <w:lang w:val="lt-LT"/>
        </w:rPr>
        <w:t>Vilties g. 2, Kužiai, Šiaulių r.</w:t>
      </w:r>
      <w:r w:rsidRPr="00531D33">
        <w:rPr>
          <w:sz w:val="22"/>
          <w:lang w:val="lt-LT"/>
        </w:rPr>
        <w:t>, taip pat telefonais 8-620-35600, pirmininkas Povilas Zaveckas, ir 8-620-33959, finansininkė Kristina Burke – Žilinskienė.</w:t>
      </w:r>
    </w:p>
    <w:p w:rsidR="00FF148D" w:rsidRPr="0077579C" w:rsidRDefault="00FF148D" w:rsidP="00862E08">
      <w:pPr>
        <w:spacing w:after="0" w:line="240" w:lineRule="auto"/>
        <w:ind w:firstLine="567"/>
        <w:jc w:val="both"/>
        <w:rPr>
          <w:sz w:val="22"/>
          <w:lang w:val="lt-LT"/>
        </w:rPr>
      </w:pPr>
    </w:p>
    <w:sectPr w:rsidR="00FF148D" w:rsidRPr="0077579C" w:rsidSect="00E558A5">
      <w:headerReference w:type="default" r:id="rId12"/>
      <w:footerReference w:type="first" r:id="rId13"/>
      <w:pgSz w:w="12240" w:h="15840"/>
      <w:pgMar w:top="1134"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C73" w:rsidRDefault="00BB2C73" w:rsidP="00BB2C73">
      <w:pPr>
        <w:spacing w:after="0" w:line="240" w:lineRule="auto"/>
      </w:pPr>
      <w:r>
        <w:separator/>
      </w:r>
    </w:p>
  </w:endnote>
  <w:endnote w:type="continuationSeparator" w:id="1">
    <w:p w:rsidR="00BB2C73" w:rsidRDefault="00BB2C73" w:rsidP="00BB2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C5E" w:rsidRDefault="00077C5E" w:rsidP="00077C5E">
    <w:pPr>
      <w:pStyle w:val="Footer"/>
      <w:jc w:val="right"/>
    </w:pPr>
  </w:p>
  <w:p w:rsidR="00077C5E" w:rsidRDefault="00077C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C73" w:rsidRDefault="00BB2C73" w:rsidP="00BB2C73">
      <w:pPr>
        <w:spacing w:after="0" w:line="240" w:lineRule="auto"/>
      </w:pPr>
      <w:r>
        <w:separator/>
      </w:r>
    </w:p>
  </w:footnote>
  <w:footnote w:type="continuationSeparator" w:id="1">
    <w:p w:rsidR="00BB2C73" w:rsidRDefault="00BB2C73" w:rsidP="00BB2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34239"/>
      <w:docPartObj>
        <w:docPartGallery w:val="Page Numbers (Top of Page)"/>
        <w:docPartUnique/>
      </w:docPartObj>
    </w:sdtPr>
    <w:sdtContent>
      <w:p w:rsidR="00BB2C73" w:rsidRDefault="00F2440D">
        <w:pPr>
          <w:pStyle w:val="Header"/>
          <w:jc w:val="center"/>
        </w:pPr>
        <w:r>
          <w:fldChar w:fldCharType="begin"/>
        </w:r>
        <w:r w:rsidR="00BB2C73">
          <w:instrText>PAGE   \* MERGEFORMAT</w:instrText>
        </w:r>
        <w:r>
          <w:fldChar w:fldCharType="separate"/>
        </w:r>
        <w:r w:rsidR="008D5C83" w:rsidRPr="008D5C83">
          <w:rPr>
            <w:noProof/>
            <w:lang w:val="lt-LT"/>
          </w:rPr>
          <w:t>2</w:t>
        </w:r>
        <w:r>
          <w:fldChar w:fldCharType="end"/>
        </w:r>
      </w:p>
    </w:sdtContent>
  </w:sdt>
  <w:p w:rsidR="00BB2C73" w:rsidRDefault="00BB2C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hyphenationZone w:val="396"/>
  <w:characterSpacingControl w:val="doNotCompress"/>
  <w:hdrShapeDefaults>
    <o:shapedefaults v:ext="edit" spidmax="71681"/>
  </w:hdrShapeDefaults>
  <w:footnotePr>
    <w:footnote w:id="0"/>
    <w:footnote w:id="1"/>
  </w:footnotePr>
  <w:endnotePr>
    <w:endnote w:id="0"/>
    <w:endnote w:id="1"/>
  </w:endnotePr>
  <w:compat/>
  <w:rsids>
    <w:rsidRoot w:val="00C539F5"/>
    <w:rsid w:val="000076B1"/>
    <w:rsid w:val="00022042"/>
    <w:rsid w:val="0005283B"/>
    <w:rsid w:val="000541E4"/>
    <w:rsid w:val="00077C5E"/>
    <w:rsid w:val="000E2E4E"/>
    <w:rsid w:val="00106EF3"/>
    <w:rsid w:val="00180F95"/>
    <w:rsid w:val="001A2A96"/>
    <w:rsid w:val="001A75B3"/>
    <w:rsid w:val="001B7A93"/>
    <w:rsid w:val="001E5CA8"/>
    <w:rsid w:val="001F159E"/>
    <w:rsid w:val="001F3C12"/>
    <w:rsid w:val="002034B1"/>
    <w:rsid w:val="002374B2"/>
    <w:rsid w:val="00242297"/>
    <w:rsid w:val="00256D17"/>
    <w:rsid w:val="00262C0D"/>
    <w:rsid w:val="00287AAA"/>
    <w:rsid w:val="002B651E"/>
    <w:rsid w:val="002D30B0"/>
    <w:rsid w:val="002F0467"/>
    <w:rsid w:val="00304BCA"/>
    <w:rsid w:val="00324241"/>
    <w:rsid w:val="00336817"/>
    <w:rsid w:val="003652C2"/>
    <w:rsid w:val="003C7B26"/>
    <w:rsid w:val="003E02F1"/>
    <w:rsid w:val="00421CC6"/>
    <w:rsid w:val="00476BF2"/>
    <w:rsid w:val="00484F10"/>
    <w:rsid w:val="004859D1"/>
    <w:rsid w:val="00526A60"/>
    <w:rsid w:val="005330E2"/>
    <w:rsid w:val="0057781A"/>
    <w:rsid w:val="005A38F3"/>
    <w:rsid w:val="005C4E1A"/>
    <w:rsid w:val="005F1842"/>
    <w:rsid w:val="005F2AC1"/>
    <w:rsid w:val="005F5464"/>
    <w:rsid w:val="0061663A"/>
    <w:rsid w:val="00625762"/>
    <w:rsid w:val="00632CB2"/>
    <w:rsid w:val="00634174"/>
    <w:rsid w:val="006436C4"/>
    <w:rsid w:val="0065482F"/>
    <w:rsid w:val="006D4F4D"/>
    <w:rsid w:val="006E0ECA"/>
    <w:rsid w:val="006F6FEC"/>
    <w:rsid w:val="00703817"/>
    <w:rsid w:val="00707218"/>
    <w:rsid w:val="00717906"/>
    <w:rsid w:val="007616E9"/>
    <w:rsid w:val="0077579C"/>
    <w:rsid w:val="007A6288"/>
    <w:rsid w:val="007B4A80"/>
    <w:rsid w:val="007B792B"/>
    <w:rsid w:val="007C1821"/>
    <w:rsid w:val="00815962"/>
    <w:rsid w:val="00837CAA"/>
    <w:rsid w:val="00844395"/>
    <w:rsid w:val="00853AC3"/>
    <w:rsid w:val="00862E08"/>
    <w:rsid w:val="008851CD"/>
    <w:rsid w:val="008A3921"/>
    <w:rsid w:val="008A445D"/>
    <w:rsid w:val="008D5C83"/>
    <w:rsid w:val="008E4806"/>
    <w:rsid w:val="00925BB6"/>
    <w:rsid w:val="00941525"/>
    <w:rsid w:val="0094200E"/>
    <w:rsid w:val="0094741F"/>
    <w:rsid w:val="00955951"/>
    <w:rsid w:val="009C138F"/>
    <w:rsid w:val="009F398A"/>
    <w:rsid w:val="00A505AE"/>
    <w:rsid w:val="00A87F30"/>
    <w:rsid w:val="00AB06E5"/>
    <w:rsid w:val="00AD4CA8"/>
    <w:rsid w:val="00B059BB"/>
    <w:rsid w:val="00B20B6D"/>
    <w:rsid w:val="00B310AF"/>
    <w:rsid w:val="00B36A4A"/>
    <w:rsid w:val="00B47E9F"/>
    <w:rsid w:val="00B85D7E"/>
    <w:rsid w:val="00BB2C73"/>
    <w:rsid w:val="00BD153C"/>
    <w:rsid w:val="00BD2AA5"/>
    <w:rsid w:val="00BD3D3D"/>
    <w:rsid w:val="00BF3B05"/>
    <w:rsid w:val="00C145D1"/>
    <w:rsid w:val="00C17F10"/>
    <w:rsid w:val="00C5221D"/>
    <w:rsid w:val="00C52988"/>
    <w:rsid w:val="00C539F5"/>
    <w:rsid w:val="00C604D3"/>
    <w:rsid w:val="00C673CA"/>
    <w:rsid w:val="00C8556A"/>
    <w:rsid w:val="00CF23C6"/>
    <w:rsid w:val="00CF6F98"/>
    <w:rsid w:val="00D06918"/>
    <w:rsid w:val="00D348E1"/>
    <w:rsid w:val="00D352FC"/>
    <w:rsid w:val="00D62248"/>
    <w:rsid w:val="00D736F1"/>
    <w:rsid w:val="00D74209"/>
    <w:rsid w:val="00D766D2"/>
    <w:rsid w:val="00DA49DC"/>
    <w:rsid w:val="00DB2204"/>
    <w:rsid w:val="00DC1561"/>
    <w:rsid w:val="00DD04B1"/>
    <w:rsid w:val="00DD439D"/>
    <w:rsid w:val="00DE614E"/>
    <w:rsid w:val="00DF3C47"/>
    <w:rsid w:val="00E37D9C"/>
    <w:rsid w:val="00E44A8B"/>
    <w:rsid w:val="00E558A5"/>
    <w:rsid w:val="00EA3A61"/>
    <w:rsid w:val="00EA63C9"/>
    <w:rsid w:val="00EB38D9"/>
    <w:rsid w:val="00EF3E8B"/>
    <w:rsid w:val="00F171DC"/>
    <w:rsid w:val="00F2440D"/>
    <w:rsid w:val="00F45B6D"/>
    <w:rsid w:val="00F55DEC"/>
    <w:rsid w:val="00F57D4F"/>
    <w:rsid w:val="00F603C5"/>
    <w:rsid w:val="00FF0C8A"/>
    <w:rsid w:val="00FF14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0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rPr>
  </w:style>
  <w:style w:type="character" w:customStyle="1" w:styleId="TitleChar">
    <w:name w:val="Title Char"/>
    <w:basedOn w:val="DefaultParagraphFont"/>
    <w:link w:val="Title"/>
    <w:rsid w:val="00BD2AA5"/>
    <w:rPr>
      <w:rFonts w:eastAsia="Times New Roman" w:cs="Times New Roman"/>
      <w:szCs w:val="24"/>
    </w:rPr>
  </w:style>
  <w:style w:type="paragraph" w:customStyle="1" w:styleId="BodyText1">
    <w:name w:val="Body Text1"/>
    <w:rsid w:val="0077579C"/>
    <w:pPr>
      <w:autoSpaceDE w:val="0"/>
      <w:autoSpaceDN w:val="0"/>
      <w:adjustRightInd w:val="0"/>
      <w:spacing w:after="0" w:line="240" w:lineRule="auto"/>
      <w:ind w:firstLine="312"/>
      <w:jc w:val="both"/>
    </w:pPr>
    <w:rPr>
      <w:rFonts w:ascii="TimesLT" w:eastAsia="Times New Roman" w:hAnsi="TimesLT" w:cs="TimesLT"/>
      <w:sz w:val="20"/>
      <w:szCs w:val="20"/>
    </w:rPr>
  </w:style>
  <w:style w:type="character" w:styleId="Hyperlink">
    <w:name w:val="Hyperlink"/>
    <w:basedOn w:val="DefaultParagraphFont"/>
    <w:uiPriority w:val="99"/>
    <w:unhideWhenUsed/>
    <w:rsid w:val="0077579C"/>
    <w:rPr>
      <w:color w:val="0563C1" w:themeColor="hyperlink"/>
      <w:u w:val="single"/>
    </w:rPr>
  </w:style>
  <w:style w:type="paragraph" w:styleId="BodyTextIndent3">
    <w:name w:val="Body Text Indent 3"/>
    <w:basedOn w:val="Normal"/>
    <w:link w:val="BodyTextIndent3Char"/>
    <w:rsid w:val="00DA49DC"/>
    <w:pPr>
      <w:spacing w:after="0" w:line="360" w:lineRule="auto"/>
      <w:ind w:firstLine="720"/>
      <w:jc w:val="both"/>
    </w:pPr>
    <w:rPr>
      <w:rFonts w:eastAsia="Times New Roman" w:cs="Times New Roman"/>
      <w:szCs w:val="20"/>
    </w:rPr>
  </w:style>
  <w:style w:type="character" w:customStyle="1" w:styleId="BodyTextIndent3Char">
    <w:name w:val="Body Text Indent 3 Char"/>
    <w:basedOn w:val="DefaultParagraphFont"/>
    <w:link w:val="BodyTextIndent3"/>
    <w:rsid w:val="00DA49DC"/>
    <w:rPr>
      <w:rFonts w:eastAsia="Times New Roman" w:cs="Times New Roman"/>
      <w:szCs w:val="20"/>
    </w:rPr>
  </w:style>
</w:styles>
</file>

<file path=word/webSettings.xml><?xml version="1.0" encoding="utf-8"?>
<w:webSettings xmlns:r="http://schemas.openxmlformats.org/officeDocument/2006/relationships" xmlns:w="http://schemas.openxmlformats.org/wordprocessingml/2006/main">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iauliurvvg.l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BAEB55A-94F7-468F-9FEA-07965EEDD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2542</Words>
  <Characters>1449</Characters>
  <Application>Microsoft Office Word</Application>
  <DocSecurity>0</DocSecurity>
  <Lines>12</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Kristina</cp:lastModifiedBy>
  <cp:revision>28</cp:revision>
  <dcterms:created xsi:type="dcterms:W3CDTF">2017-10-09T13:47:00Z</dcterms:created>
  <dcterms:modified xsi:type="dcterms:W3CDTF">2021-03-01T08:48:00Z</dcterms:modified>
</cp:coreProperties>
</file>